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72A3" w14:textId="77777777" w:rsidR="00B25059" w:rsidRPr="00B25059" w:rsidRDefault="00B25059" w:rsidP="00235BEE">
      <w:pPr>
        <w:jc w:val="center"/>
        <w:rPr>
          <w:rFonts w:ascii="Times New Roman" w:hAnsi="Times New Roman" w:cs="Times New Roman"/>
          <w:b/>
          <w:bCs/>
        </w:rPr>
      </w:pPr>
      <w:r w:rsidRPr="00B25059">
        <w:rPr>
          <w:rFonts w:ascii="Times New Roman" w:hAnsi="Times New Roman" w:cs="Times New Roman"/>
          <w:b/>
          <w:bCs/>
        </w:rPr>
        <w:t>Пользовательское соглашение</w:t>
      </w:r>
    </w:p>
    <w:p w14:paraId="1B6778EF" w14:textId="77777777" w:rsidR="00235BEE" w:rsidRDefault="00405025" w:rsidP="00235BEE">
      <w:pPr>
        <w:rPr>
          <w:rFonts w:ascii="Times New Roman" w:hAnsi="Times New Roman" w:cs="Times New Roman"/>
          <w:b/>
          <w:bCs/>
        </w:rPr>
      </w:pPr>
      <w:r w:rsidRPr="00405025">
        <w:rPr>
          <w:rFonts w:ascii="Times New Roman" w:hAnsi="Times New Roman" w:cs="Times New Roman"/>
          <w:b/>
          <w:bCs/>
        </w:rPr>
        <w:t>1. Общие условия использования</w:t>
      </w:r>
    </w:p>
    <w:p w14:paraId="3564246D" w14:textId="1509289B" w:rsidR="00405025" w:rsidRPr="00405025" w:rsidRDefault="00405025" w:rsidP="00235BEE">
      <w:pPr>
        <w:jc w:val="both"/>
        <w:rPr>
          <w:rFonts w:ascii="Times New Roman" w:hAnsi="Times New Roman" w:cs="Times New Roman"/>
        </w:rPr>
      </w:pPr>
      <w:r w:rsidRPr="00405025">
        <w:rPr>
          <w:rFonts w:ascii="Times New Roman" w:hAnsi="Times New Roman" w:cs="Times New Roman"/>
        </w:rPr>
        <w:t>1.1. Настоящее Пользовательское соглашение </w:t>
      </w:r>
      <w:r w:rsidRPr="00405025">
        <w:rPr>
          <w:rFonts w:ascii="Times New Roman" w:hAnsi="Times New Roman" w:cs="Times New Roman"/>
          <w:i/>
          <w:iCs/>
        </w:rPr>
        <w:t>(далее — «Соглашение»)</w:t>
      </w:r>
      <w:r w:rsidRPr="00405025">
        <w:rPr>
          <w:rFonts w:ascii="Times New Roman" w:hAnsi="Times New Roman" w:cs="Times New Roman"/>
        </w:rPr>
        <w:t xml:space="preserve"> устанавливает правила использования </w:t>
      </w:r>
      <w:r w:rsidR="00EF238F">
        <w:rPr>
          <w:rFonts w:ascii="Times New Roman" w:hAnsi="Times New Roman" w:cs="Times New Roman"/>
        </w:rPr>
        <w:t xml:space="preserve">электронно-торговой площадки </w:t>
      </w:r>
      <w:r w:rsidR="00EF238F" w:rsidRPr="00EF238F">
        <w:rPr>
          <w:rFonts w:ascii="Times New Roman" w:hAnsi="Times New Roman" w:cs="Times New Roman"/>
        </w:rPr>
        <w:t>«EurasianTech»</w:t>
      </w:r>
      <w:r w:rsidRPr="00405025">
        <w:rPr>
          <w:rFonts w:ascii="Times New Roman" w:hAnsi="Times New Roman" w:cs="Times New Roman"/>
        </w:rPr>
        <w:t> </w:t>
      </w:r>
      <w:r w:rsidRPr="00405025">
        <w:rPr>
          <w:rFonts w:ascii="Times New Roman" w:hAnsi="Times New Roman" w:cs="Times New Roman"/>
          <w:i/>
          <w:iCs/>
        </w:rPr>
        <w:t xml:space="preserve">(далее – </w:t>
      </w:r>
      <w:r w:rsidR="00EF238F">
        <w:rPr>
          <w:rFonts w:ascii="Times New Roman" w:hAnsi="Times New Roman" w:cs="Times New Roman"/>
          <w:i/>
          <w:iCs/>
        </w:rPr>
        <w:t>ЭТП</w:t>
      </w:r>
      <w:r w:rsidRPr="00405025">
        <w:rPr>
          <w:rFonts w:ascii="Times New Roman" w:hAnsi="Times New Roman" w:cs="Times New Roman"/>
          <w:i/>
          <w:iCs/>
        </w:rPr>
        <w:t>)</w:t>
      </w:r>
      <w:r w:rsidRPr="00405025">
        <w:rPr>
          <w:rFonts w:ascii="Times New Roman" w:hAnsi="Times New Roman" w:cs="Times New Roman"/>
        </w:rPr>
        <w:t xml:space="preserve"> и представляет собой Соглашение между </w:t>
      </w:r>
      <w:r w:rsidR="00EF238F" w:rsidRPr="00EF238F">
        <w:rPr>
          <w:rFonts w:ascii="Times New Roman" w:hAnsi="Times New Roman" w:cs="Times New Roman"/>
        </w:rPr>
        <w:t>ТОО «EURASIANTECH»</w:t>
      </w:r>
      <w:r w:rsidRPr="00405025">
        <w:rPr>
          <w:rFonts w:ascii="Times New Roman" w:hAnsi="Times New Roman" w:cs="Times New Roman"/>
        </w:rPr>
        <w:t xml:space="preserve">, БИН </w:t>
      </w:r>
      <w:r w:rsidR="00EF238F" w:rsidRPr="00EF238F">
        <w:rPr>
          <w:rFonts w:ascii="Times New Roman" w:hAnsi="Times New Roman" w:cs="Times New Roman"/>
        </w:rPr>
        <w:t>220340004642</w:t>
      </w:r>
      <w:r w:rsidRPr="00405025">
        <w:rPr>
          <w:rFonts w:ascii="Times New Roman" w:hAnsi="Times New Roman" w:cs="Times New Roman"/>
        </w:rPr>
        <w:t xml:space="preserve">, расположенным по адресу: </w:t>
      </w:r>
      <w:r w:rsidR="00EF238F" w:rsidRPr="00EF238F">
        <w:rPr>
          <w:rFonts w:ascii="Times New Roman" w:hAnsi="Times New Roman" w:cs="Times New Roman"/>
        </w:rPr>
        <w:t>г. Астана, Кунаева 10, 29 этаж</w:t>
      </w:r>
      <w:r w:rsidRPr="00405025">
        <w:rPr>
          <w:rFonts w:ascii="Times New Roman" w:hAnsi="Times New Roman" w:cs="Times New Roman"/>
        </w:rPr>
        <w:t> </w:t>
      </w:r>
      <w:r w:rsidRPr="00405025">
        <w:rPr>
          <w:rFonts w:ascii="Times New Roman" w:hAnsi="Times New Roman" w:cs="Times New Roman"/>
          <w:i/>
          <w:iCs/>
        </w:rPr>
        <w:t>(далее-Владелец)</w:t>
      </w:r>
      <w:r w:rsidRPr="00405025">
        <w:rPr>
          <w:rFonts w:ascii="Times New Roman" w:hAnsi="Times New Roman" w:cs="Times New Roman"/>
        </w:rPr>
        <w:t xml:space="preserve"> и лицом (юридическое, физическое), являющимся пользователем </w:t>
      </w:r>
      <w:r w:rsidR="00EF238F">
        <w:rPr>
          <w:rFonts w:ascii="Times New Roman" w:hAnsi="Times New Roman" w:cs="Times New Roman"/>
        </w:rPr>
        <w:t>ЭТП</w:t>
      </w:r>
      <w:r w:rsidRPr="00405025">
        <w:rPr>
          <w:rFonts w:ascii="Times New Roman" w:hAnsi="Times New Roman" w:cs="Times New Roman"/>
        </w:rPr>
        <w:t> </w:t>
      </w:r>
      <w:r w:rsidRPr="00405025">
        <w:rPr>
          <w:rFonts w:ascii="Times New Roman" w:hAnsi="Times New Roman" w:cs="Times New Roman"/>
          <w:i/>
          <w:iCs/>
        </w:rPr>
        <w:t>(далее — «Пользователь»)</w:t>
      </w:r>
      <w:r w:rsidRPr="00405025">
        <w:rPr>
          <w:rFonts w:ascii="Times New Roman" w:hAnsi="Times New Roman" w:cs="Times New Roman"/>
        </w:rPr>
        <w:t>.</w:t>
      </w:r>
    </w:p>
    <w:p w14:paraId="3E67B91E" w14:textId="77777777" w:rsidR="00235BEE" w:rsidRDefault="00405025" w:rsidP="00235BEE">
      <w:pPr>
        <w:jc w:val="both"/>
        <w:rPr>
          <w:rFonts w:ascii="Times New Roman" w:hAnsi="Times New Roman" w:cs="Times New Roman"/>
          <w:b/>
          <w:bCs/>
        </w:rPr>
      </w:pPr>
      <w:r w:rsidRPr="00405025">
        <w:rPr>
          <w:rFonts w:ascii="Times New Roman" w:hAnsi="Times New Roman" w:cs="Times New Roman"/>
          <w:b/>
          <w:bCs/>
        </w:rPr>
        <w:t>2. Предмет соглашения</w:t>
      </w:r>
    </w:p>
    <w:p w14:paraId="5DD62DB5" w14:textId="2189CC1A" w:rsidR="00405025" w:rsidRPr="00405025" w:rsidRDefault="00405025" w:rsidP="00235BEE">
      <w:pPr>
        <w:jc w:val="both"/>
        <w:rPr>
          <w:rFonts w:ascii="Times New Roman" w:hAnsi="Times New Roman" w:cs="Times New Roman"/>
        </w:rPr>
      </w:pPr>
      <w:r w:rsidRPr="00405025">
        <w:rPr>
          <w:rFonts w:ascii="Times New Roman" w:hAnsi="Times New Roman" w:cs="Times New Roman"/>
        </w:rPr>
        <w:t xml:space="preserve">2.1. Предметом настоящего Соглашения является оказание Владельцем услуг по предоставлению возможности Пользователю </w:t>
      </w:r>
      <w:r w:rsidR="00EF238F" w:rsidRPr="00EF238F">
        <w:rPr>
          <w:rFonts w:ascii="Times New Roman" w:hAnsi="Times New Roman" w:cs="Times New Roman"/>
        </w:rPr>
        <w:t>регистрации и использования</w:t>
      </w:r>
      <w:r w:rsidR="00EF238F">
        <w:rPr>
          <w:rFonts w:ascii="Times New Roman" w:hAnsi="Times New Roman" w:cs="Times New Roman"/>
        </w:rPr>
        <w:t xml:space="preserve"> ЭТП</w:t>
      </w:r>
      <w:r w:rsidRPr="00405025">
        <w:rPr>
          <w:rFonts w:ascii="Times New Roman" w:hAnsi="Times New Roman" w:cs="Times New Roman"/>
        </w:rPr>
        <w:t>.</w:t>
      </w:r>
    </w:p>
    <w:p w14:paraId="7AC1AF90" w14:textId="77777777" w:rsidR="00235BEE" w:rsidRDefault="00405025" w:rsidP="00235BEE">
      <w:pPr>
        <w:jc w:val="both"/>
        <w:rPr>
          <w:rFonts w:ascii="Times New Roman" w:hAnsi="Times New Roman" w:cs="Times New Roman"/>
          <w:b/>
          <w:bCs/>
        </w:rPr>
      </w:pPr>
      <w:r w:rsidRPr="00405025">
        <w:rPr>
          <w:rFonts w:ascii="Times New Roman" w:hAnsi="Times New Roman" w:cs="Times New Roman"/>
          <w:b/>
          <w:bCs/>
        </w:rPr>
        <w:t>3. Правила регистрации</w:t>
      </w:r>
    </w:p>
    <w:p w14:paraId="7CA456DC" w14:textId="1D4F000D" w:rsidR="00405025" w:rsidRPr="00405025" w:rsidRDefault="00405025" w:rsidP="00235BEE">
      <w:pPr>
        <w:jc w:val="both"/>
        <w:rPr>
          <w:rFonts w:ascii="Times New Roman" w:hAnsi="Times New Roman" w:cs="Times New Roman"/>
        </w:rPr>
      </w:pPr>
      <w:r w:rsidRPr="00405025">
        <w:rPr>
          <w:rFonts w:ascii="Times New Roman" w:hAnsi="Times New Roman" w:cs="Times New Roman"/>
        </w:rPr>
        <w:t>3.</w:t>
      </w:r>
      <w:r w:rsidR="00EF238F">
        <w:rPr>
          <w:rFonts w:ascii="Times New Roman" w:hAnsi="Times New Roman" w:cs="Times New Roman"/>
        </w:rPr>
        <w:t>1</w:t>
      </w:r>
      <w:r w:rsidRPr="00405025">
        <w:rPr>
          <w:rFonts w:ascii="Times New Roman" w:hAnsi="Times New Roman" w:cs="Times New Roman"/>
        </w:rPr>
        <w:t xml:space="preserve">. Для того чтобы зарегистрироваться в </w:t>
      </w:r>
      <w:r w:rsidR="00EF238F">
        <w:rPr>
          <w:rFonts w:ascii="Times New Roman" w:hAnsi="Times New Roman" w:cs="Times New Roman"/>
        </w:rPr>
        <w:t>ЭТП</w:t>
      </w:r>
      <w:r w:rsidRPr="00405025">
        <w:rPr>
          <w:rFonts w:ascii="Times New Roman" w:hAnsi="Times New Roman" w:cs="Times New Roman"/>
        </w:rPr>
        <w:t xml:space="preserve">, Пользователь должен пройти процедуру регистрации </w:t>
      </w:r>
      <w:r w:rsidR="00EF238F">
        <w:rPr>
          <w:rFonts w:ascii="Times New Roman" w:hAnsi="Times New Roman" w:cs="Times New Roman"/>
        </w:rPr>
        <w:t>ЭТП</w:t>
      </w:r>
      <w:r w:rsidRPr="00405025">
        <w:rPr>
          <w:rFonts w:ascii="Times New Roman" w:hAnsi="Times New Roman" w:cs="Times New Roman"/>
        </w:rPr>
        <w:t>: совершить ряд последовательных действий по авторизации. Авторизовавшийся пользователь считается принявшим настоящее соглашение.</w:t>
      </w:r>
      <w:r w:rsidRPr="00405025">
        <w:rPr>
          <w:rFonts w:ascii="Times New Roman" w:hAnsi="Times New Roman" w:cs="Times New Roman"/>
        </w:rPr>
        <w:br/>
        <w:t>3.</w:t>
      </w:r>
      <w:r w:rsidR="00985486">
        <w:rPr>
          <w:rFonts w:ascii="Times New Roman" w:hAnsi="Times New Roman" w:cs="Times New Roman"/>
        </w:rPr>
        <w:t>2</w:t>
      </w:r>
      <w:r w:rsidRPr="00405025">
        <w:rPr>
          <w:rFonts w:ascii="Times New Roman" w:hAnsi="Times New Roman" w:cs="Times New Roman"/>
        </w:rPr>
        <w:t xml:space="preserve">. Пользователь соглашается предоставлять правдивую, точную и полную </w:t>
      </w:r>
      <w:r w:rsidR="00EF238F">
        <w:rPr>
          <w:rFonts w:ascii="Times New Roman" w:hAnsi="Times New Roman" w:cs="Times New Roman"/>
        </w:rPr>
        <w:t>и</w:t>
      </w:r>
      <w:r w:rsidRPr="00405025">
        <w:rPr>
          <w:rFonts w:ascii="Times New Roman" w:hAnsi="Times New Roman" w:cs="Times New Roman"/>
        </w:rPr>
        <w:t xml:space="preserve">нформацию о себе и поддерживать эту </w:t>
      </w:r>
      <w:r w:rsidR="00EF238F">
        <w:rPr>
          <w:rFonts w:ascii="Times New Roman" w:hAnsi="Times New Roman" w:cs="Times New Roman"/>
        </w:rPr>
        <w:t>и</w:t>
      </w:r>
      <w:r w:rsidRPr="00405025">
        <w:rPr>
          <w:rFonts w:ascii="Times New Roman" w:hAnsi="Times New Roman" w:cs="Times New Roman"/>
        </w:rPr>
        <w:t>нформацию в актуальном состоянии.</w:t>
      </w:r>
      <w:r w:rsidRPr="00405025">
        <w:rPr>
          <w:rFonts w:ascii="Times New Roman" w:hAnsi="Times New Roman" w:cs="Times New Roman"/>
        </w:rPr>
        <w:br/>
        <w:t>3.</w:t>
      </w:r>
      <w:r w:rsidR="00985486">
        <w:rPr>
          <w:rFonts w:ascii="Times New Roman" w:hAnsi="Times New Roman" w:cs="Times New Roman"/>
        </w:rPr>
        <w:t>3</w:t>
      </w:r>
      <w:r w:rsidRPr="00405025">
        <w:rPr>
          <w:rFonts w:ascii="Times New Roman" w:hAnsi="Times New Roman" w:cs="Times New Roman"/>
        </w:rPr>
        <w:t xml:space="preserve">. Если лицо предоставляет неверную регистрационную информацию или имеются основания думать, что предоставленная лицом регистрационная информация недостоверна, неполна, неточна, нарушает условия настоящего Соглашения или, что лицо использует чужие данные, то Владелец </w:t>
      </w:r>
      <w:r w:rsidR="00EF238F">
        <w:rPr>
          <w:rFonts w:ascii="Times New Roman" w:hAnsi="Times New Roman" w:cs="Times New Roman"/>
        </w:rPr>
        <w:t>ЭТП</w:t>
      </w:r>
      <w:r w:rsidRPr="00405025">
        <w:rPr>
          <w:rFonts w:ascii="Times New Roman" w:hAnsi="Times New Roman" w:cs="Times New Roman"/>
        </w:rPr>
        <w:t xml:space="preserve"> имеет право приостановить либо отменить авторизацию.</w:t>
      </w:r>
    </w:p>
    <w:p w14:paraId="021C5BE4" w14:textId="77777777" w:rsidR="00235BEE" w:rsidRDefault="00405025" w:rsidP="00235BEE">
      <w:pPr>
        <w:jc w:val="both"/>
        <w:rPr>
          <w:rFonts w:ascii="Times New Roman" w:hAnsi="Times New Roman" w:cs="Times New Roman"/>
          <w:b/>
          <w:bCs/>
        </w:rPr>
      </w:pPr>
      <w:r w:rsidRPr="00405025">
        <w:rPr>
          <w:rFonts w:ascii="Times New Roman" w:hAnsi="Times New Roman" w:cs="Times New Roman"/>
          <w:b/>
          <w:bCs/>
        </w:rPr>
        <w:t>4. Персональные данные Пользователя</w:t>
      </w:r>
    </w:p>
    <w:p w14:paraId="47A53B85" w14:textId="07026654" w:rsidR="00405025" w:rsidRDefault="00405025" w:rsidP="00235BEE">
      <w:pPr>
        <w:jc w:val="both"/>
        <w:rPr>
          <w:rFonts w:ascii="Times New Roman" w:hAnsi="Times New Roman" w:cs="Times New Roman"/>
        </w:rPr>
      </w:pPr>
      <w:r w:rsidRPr="00405025">
        <w:rPr>
          <w:rFonts w:ascii="Times New Roman" w:hAnsi="Times New Roman" w:cs="Times New Roman"/>
        </w:rPr>
        <w:t xml:space="preserve">4.1. Заключая настоящее соглашение и предоставляя персональные данные, согласно приложению к настоящему соглашению, Пользователь выражает согласие на сбор и обработку персональных данных </w:t>
      </w:r>
      <w:r w:rsidR="00EF238F">
        <w:rPr>
          <w:rFonts w:ascii="Times New Roman" w:hAnsi="Times New Roman" w:cs="Times New Roman"/>
        </w:rPr>
        <w:t>В</w:t>
      </w:r>
      <w:r w:rsidRPr="00405025">
        <w:rPr>
          <w:rFonts w:ascii="Times New Roman" w:hAnsi="Times New Roman" w:cs="Times New Roman"/>
        </w:rPr>
        <w:t xml:space="preserve">ладельцу </w:t>
      </w:r>
      <w:r w:rsidR="00EF238F">
        <w:rPr>
          <w:rFonts w:ascii="Times New Roman" w:hAnsi="Times New Roman" w:cs="Times New Roman"/>
        </w:rPr>
        <w:t>ЭТП</w:t>
      </w:r>
      <w:r w:rsidRPr="00405025">
        <w:rPr>
          <w:rFonts w:ascii="Times New Roman" w:hAnsi="Times New Roman" w:cs="Times New Roman"/>
        </w:rPr>
        <w:t xml:space="preserve"> (включая систематизацию, накопление, хранение (в том числе на случай предъявления претензий), уточнение (обновление, изменение), использование (в том числе для целей индивидуального общения с Участниками), распространение (в том числе передачу третьим лицам), обезличивание, блокирование и уничтожение, размещение/указание предоставленных персональных данных.</w:t>
      </w:r>
    </w:p>
    <w:p w14:paraId="1F53C51C" w14:textId="77777777" w:rsidR="00235BEE" w:rsidRDefault="00985486" w:rsidP="00235BE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5486">
        <w:rPr>
          <w:rFonts w:ascii="Times New Roman" w:hAnsi="Times New Roman" w:cs="Times New Roman"/>
          <w:b/>
          <w:bCs/>
        </w:rPr>
        <w:t>5. ЭТП осуществляет обработку персональных данных, включая, но не ограничиваясь:</w:t>
      </w:r>
    </w:p>
    <w:p w14:paraId="62156697" w14:textId="77777777" w:rsidR="00235BEE" w:rsidRDefault="00235BEE" w:rsidP="00235BE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467A24" w14:textId="50314D43" w:rsidR="00985486" w:rsidRPr="00985486" w:rsidRDefault="00235BEE" w:rsidP="00235B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</w:t>
      </w:r>
      <w:r w:rsidR="00985486">
        <w:rPr>
          <w:rFonts w:ascii="Times New Roman" w:hAnsi="Times New Roman" w:cs="Times New Roman"/>
        </w:rPr>
        <w:t xml:space="preserve"> </w:t>
      </w:r>
      <w:r w:rsidR="00985486" w:rsidRPr="00985486">
        <w:rPr>
          <w:rFonts w:ascii="Times New Roman" w:hAnsi="Times New Roman" w:cs="Times New Roman"/>
        </w:rPr>
        <w:t>ИИН;</w:t>
      </w:r>
    </w:p>
    <w:p w14:paraId="00C8A18E" w14:textId="4BA86289" w:rsidR="00985486" w:rsidRPr="00985486" w:rsidRDefault="00235BEE" w:rsidP="00235B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 w:rsidR="00985486">
        <w:rPr>
          <w:rFonts w:ascii="Times New Roman" w:hAnsi="Times New Roman" w:cs="Times New Roman"/>
        </w:rPr>
        <w:t xml:space="preserve"> </w:t>
      </w:r>
      <w:r w:rsidR="00985486" w:rsidRPr="00985486">
        <w:rPr>
          <w:rFonts w:ascii="Times New Roman" w:hAnsi="Times New Roman" w:cs="Times New Roman"/>
        </w:rPr>
        <w:t>БИН;</w:t>
      </w:r>
    </w:p>
    <w:p w14:paraId="2BEA7C56" w14:textId="25357D0F" w:rsidR="00985486" w:rsidRPr="00985486" w:rsidRDefault="00235BEE" w:rsidP="00235B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985486">
        <w:rPr>
          <w:rFonts w:ascii="Times New Roman" w:hAnsi="Times New Roman" w:cs="Times New Roman"/>
        </w:rPr>
        <w:t xml:space="preserve"> </w:t>
      </w:r>
      <w:r w:rsidR="00985486" w:rsidRPr="00985486">
        <w:rPr>
          <w:rFonts w:ascii="Times New Roman" w:hAnsi="Times New Roman" w:cs="Times New Roman"/>
        </w:rPr>
        <w:t>фамилия, имя, отчество (при наличии);</w:t>
      </w:r>
    </w:p>
    <w:p w14:paraId="7415C612" w14:textId="75CAA737" w:rsidR="00985486" w:rsidRPr="00985486" w:rsidRDefault="00235BEE" w:rsidP="00235B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</w:t>
      </w:r>
      <w:r w:rsidR="00985486">
        <w:rPr>
          <w:rFonts w:ascii="Times New Roman" w:hAnsi="Times New Roman" w:cs="Times New Roman"/>
        </w:rPr>
        <w:t xml:space="preserve"> </w:t>
      </w:r>
      <w:r w:rsidR="00985486" w:rsidRPr="00985486">
        <w:rPr>
          <w:rFonts w:ascii="Times New Roman" w:hAnsi="Times New Roman" w:cs="Times New Roman"/>
        </w:rPr>
        <w:t xml:space="preserve">адрес электронной почты </w:t>
      </w:r>
      <w:r w:rsidR="00985486">
        <w:rPr>
          <w:rFonts w:ascii="Times New Roman" w:hAnsi="Times New Roman" w:cs="Times New Roman"/>
        </w:rPr>
        <w:t>П</w:t>
      </w:r>
      <w:r w:rsidR="00985486" w:rsidRPr="00985486">
        <w:rPr>
          <w:rFonts w:ascii="Times New Roman" w:hAnsi="Times New Roman" w:cs="Times New Roman"/>
        </w:rPr>
        <w:t>ользователя;</w:t>
      </w:r>
    </w:p>
    <w:p w14:paraId="025CA3AB" w14:textId="52AAF5A1" w:rsidR="00985486" w:rsidRPr="00235BEE" w:rsidRDefault="00235BEE" w:rsidP="00235B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</w:t>
      </w:r>
      <w:r w:rsidR="00985486" w:rsidRPr="00235BEE">
        <w:rPr>
          <w:rFonts w:ascii="Times New Roman" w:hAnsi="Times New Roman" w:cs="Times New Roman"/>
        </w:rPr>
        <w:t xml:space="preserve"> абонентский номер сотовой связи;</w:t>
      </w:r>
    </w:p>
    <w:p w14:paraId="36FF85CD" w14:textId="5DB6835B" w:rsidR="00985486" w:rsidRPr="00235BEE" w:rsidRDefault="00235BEE" w:rsidP="00235B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</w:t>
      </w:r>
      <w:r w:rsidR="00985486" w:rsidRPr="00235BEE">
        <w:rPr>
          <w:rFonts w:ascii="Times New Roman" w:hAnsi="Times New Roman" w:cs="Times New Roman"/>
        </w:rPr>
        <w:t xml:space="preserve"> адрес места жительства (регистрации);</w:t>
      </w:r>
    </w:p>
    <w:p w14:paraId="328D8C52" w14:textId="1CEE74B0" w:rsidR="00985486" w:rsidRDefault="00235BEE" w:rsidP="00235B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5.7.</w:t>
      </w:r>
      <w:r w:rsidR="00985486" w:rsidRPr="00235BEE">
        <w:rPr>
          <w:rFonts w:ascii="Times New Roman" w:hAnsi="Times New Roman" w:cs="Times New Roman"/>
        </w:rPr>
        <w:t xml:space="preserve"> реквизиты основного документа, удостоверяющего личность (номер, кем выдан, дата - </w:t>
      </w:r>
      <w:r>
        <w:rPr>
          <w:rFonts w:ascii="Times New Roman" w:hAnsi="Times New Roman" w:cs="Times New Roman"/>
        </w:rPr>
        <w:t xml:space="preserve">    </w:t>
      </w:r>
      <w:r w:rsidR="00985486" w:rsidRPr="00235BEE">
        <w:rPr>
          <w:rFonts w:ascii="Times New Roman" w:hAnsi="Times New Roman" w:cs="Times New Roman"/>
        </w:rPr>
        <w:t>выдачи).</w:t>
      </w:r>
    </w:p>
    <w:p w14:paraId="541173FF" w14:textId="77777777" w:rsidR="00985486" w:rsidRDefault="00985486" w:rsidP="00235B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39341E" w14:textId="77777777" w:rsidR="00235BEE" w:rsidRDefault="00235BEE" w:rsidP="00235B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90015" w14:textId="11B62844" w:rsidR="00235BEE" w:rsidRDefault="00235BEE" w:rsidP="00235BE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6</w:t>
      </w:r>
      <w:r w:rsidR="00405025" w:rsidRPr="00405025">
        <w:rPr>
          <w:rFonts w:ascii="Times New Roman" w:hAnsi="Times New Roman" w:cs="Times New Roman"/>
          <w:b/>
          <w:bCs/>
        </w:rPr>
        <w:t>. Права и обязанности Пользователя</w:t>
      </w:r>
    </w:p>
    <w:p w14:paraId="2CBA6884" w14:textId="77777777" w:rsidR="00235BEE" w:rsidRDefault="00235BEE" w:rsidP="00235BE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E93210" w14:textId="7E4E71A1" w:rsidR="00405025" w:rsidRDefault="00235BEE" w:rsidP="00235B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05025" w:rsidRPr="00405025">
        <w:rPr>
          <w:rFonts w:ascii="Times New Roman" w:hAnsi="Times New Roman" w:cs="Times New Roman"/>
        </w:rPr>
        <w:t>.1.  Пользователь обязан предоставить Владельцу точную и полную информацию при регистрации.</w:t>
      </w:r>
      <w:r w:rsidR="00405025" w:rsidRPr="004050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6</w:t>
      </w:r>
      <w:r w:rsidR="00405025" w:rsidRPr="00405025">
        <w:rPr>
          <w:rFonts w:ascii="Times New Roman" w:hAnsi="Times New Roman" w:cs="Times New Roman"/>
        </w:rPr>
        <w:t>.2. Пользователь обязан не нарушать умышленно или случайно законодательные акты Республики Казахстан.</w:t>
      </w:r>
      <w:r w:rsidR="00405025" w:rsidRPr="004050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6</w:t>
      </w:r>
      <w:r w:rsidR="00405025" w:rsidRPr="00405025">
        <w:rPr>
          <w:rFonts w:ascii="Times New Roman" w:hAnsi="Times New Roman" w:cs="Times New Roman"/>
        </w:rPr>
        <w:t>.3. Пользователь обязан не выдавать себя за другое лицо, не использовать материалы, содержащие вирусы или другое вредоносное программное обеспечение.</w:t>
      </w:r>
    </w:p>
    <w:p w14:paraId="3C9A8586" w14:textId="77777777" w:rsidR="00235BEE" w:rsidRPr="00405025" w:rsidRDefault="00235BEE" w:rsidP="00235B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7CD03A" w14:textId="1425EE3F" w:rsidR="00235BEE" w:rsidRDefault="00235BEE" w:rsidP="00235BE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405025" w:rsidRPr="00405025">
        <w:rPr>
          <w:rFonts w:ascii="Times New Roman" w:hAnsi="Times New Roman" w:cs="Times New Roman"/>
          <w:b/>
          <w:bCs/>
        </w:rPr>
        <w:t>. Права и обязанности Владельца</w:t>
      </w:r>
    </w:p>
    <w:p w14:paraId="15325400" w14:textId="5D92FA9E" w:rsidR="00405025" w:rsidRPr="00405025" w:rsidRDefault="00235BEE" w:rsidP="00235B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05025" w:rsidRPr="00405025">
        <w:rPr>
          <w:rFonts w:ascii="Times New Roman" w:hAnsi="Times New Roman" w:cs="Times New Roman"/>
        </w:rPr>
        <w:t>.1. Владелец вправе в случае необходимости проверять достоверность введенных данных Пользователя, в том числе путем обращения в государственные органы и организации.</w:t>
      </w:r>
    </w:p>
    <w:p w14:paraId="6CF99DFE" w14:textId="23264EFD" w:rsidR="00235BEE" w:rsidRDefault="00235BEE" w:rsidP="00235BE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405025" w:rsidRPr="00405025">
        <w:rPr>
          <w:rFonts w:ascii="Times New Roman" w:hAnsi="Times New Roman" w:cs="Times New Roman"/>
          <w:b/>
          <w:bCs/>
        </w:rPr>
        <w:t>. Вступление соглашения в силу</w:t>
      </w:r>
    </w:p>
    <w:p w14:paraId="46CD42B7" w14:textId="4B95BE29" w:rsidR="00405025" w:rsidRPr="00405025" w:rsidRDefault="00235BEE" w:rsidP="00235B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05025" w:rsidRPr="00405025">
        <w:rPr>
          <w:rFonts w:ascii="Times New Roman" w:hAnsi="Times New Roman" w:cs="Times New Roman"/>
        </w:rPr>
        <w:t xml:space="preserve">.1.  Соглашение вступает в силу с момента авторизации Пользователя в </w:t>
      </w:r>
      <w:r w:rsidR="00EF238F">
        <w:rPr>
          <w:rFonts w:ascii="Times New Roman" w:hAnsi="Times New Roman" w:cs="Times New Roman"/>
        </w:rPr>
        <w:t>ЭТП</w:t>
      </w:r>
      <w:r w:rsidR="00405025" w:rsidRPr="00405025">
        <w:rPr>
          <w:rFonts w:ascii="Times New Roman" w:hAnsi="Times New Roman" w:cs="Times New Roman"/>
        </w:rPr>
        <w:t>.</w:t>
      </w:r>
      <w:r w:rsidR="00405025" w:rsidRPr="004050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8</w:t>
      </w:r>
      <w:r w:rsidR="00405025" w:rsidRPr="00405025">
        <w:rPr>
          <w:rFonts w:ascii="Times New Roman" w:hAnsi="Times New Roman" w:cs="Times New Roman"/>
        </w:rPr>
        <w:t xml:space="preserve">.2. Настоящее Соглашение полностью или частично может быть изменено владельцем в любое время, без какого-либо специального уведомления. Новая редакция Соглашения вступает в силу с момента ее опубликования на </w:t>
      </w:r>
      <w:r w:rsidR="00B25059">
        <w:rPr>
          <w:rFonts w:ascii="Times New Roman" w:hAnsi="Times New Roman" w:cs="Times New Roman"/>
        </w:rPr>
        <w:t>ЭТП</w:t>
      </w:r>
      <w:r w:rsidR="00405025" w:rsidRPr="00405025">
        <w:rPr>
          <w:rFonts w:ascii="Times New Roman" w:hAnsi="Times New Roman" w:cs="Times New Roman"/>
        </w:rPr>
        <w:t>.</w:t>
      </w:r>
    </w:p>
    <w:p w14:paraId="56A80B29" w14:textId="16754099" w:rsidR="00235BEE" w:rsidRDefault="00235BEE" w:rsidP="00235BE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405025" w:rsidRPr="00405025">
        <w:rPr>
          <w:rFonts w:ascii="Times New Roman" w:hAnsi="Times New Roman" w:cs="Times New Roman"/>
          <w:b/>
          <w:bCs/>
        </w:rPr>
        <w:t>. Ответственность сторон</w:t>
      </w:r>
    </w:p>
    <w:p w14:paraId="4B854198" w14:textId="61E3BF42" w:rsidR="00405025" w:rsidRPr="00405025" w:rsidRDefault="00235BEE" w:rsidP="00235B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05025" w:rsidRPr="00405025">
        <w:rPr>
          <w:rFonts w:ascii="Times New Roman" w:hAnsi="Times New Roman" w:cs="Times New Roman"/>
        </w:rPr>
        <w:t xml:space="preserve">.1. Пользователь несет полную ответственность за достоверность предоставляемых данных при регистрации в </w:t>
      </w:r>
      <w:r w:rsidR="00B25059">
        <w:rPr>
          <w:rFonts w:ascii="Times New Roman" w:hAnsi="Times New Roman" w:cs="Times New Roman"/>
        </w:rPr>
        <w:t>ЭТП</w:t>
      </w:r>
      <w:r w:rsidR="00405025" w:rsidRPr="00405025">
        <w:rPr>
          <w:rFonts w:ascii="Times New Roman" w:hAnsi="Times New Roman" w:cs="Times New Roman"/>
        </w:rPr>
        <w:t>.</w:t>
      </w:r>
    </w:p>
    <w:p w14:paraId="52323943" w14:textId="77777777" w:rsidR="00405025" w:rsidRPr="00405025" w:rsidRDefault="00405025" w:rsidP="00235BEE">
      <w:pPr>
        <w:jc w:val="center"/>
        <w:rPr>
          <w:rFonts w:ascii="Times New Roman" w:hAnsi="Times New Roman" w:cs="Times New Roman"/>
          <w:b/>
          <w:bCs/>
        </w:rPr>
      </w:pPr>
      <w:r w:rsidRPr="00405025">
        <w:rPr>
          <w:rFonts w:ascii="Times New Roman" w:hAnsi="Times New Roman" w:cs="Times New Roman"/>
          <w:b/>
          <w:bCs/>
        </w:rPr>
        <w:t>Согласие на сбор и обработку персональных данных</w:t>
      </w:r>
    </w:p>
    <w:p w14:paraId="59566CF9" w14:textId="77777777" w:rsidR="00021F70" w:rsidRPr="00021F70" w:rsidRDefault="00405025" w:rsidP="00021F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5025">
        <w:rPr>
          <w:rFonts w:ascii="Times New Roman" w:hAnsi="Times New Roman" w:cs="Times New Roman"/>
        </w:rPr>
        <w:t xml:space="preserve">Настоящим я, как пользователь Сервиса, даю согласие на сбор и обработку моих персональных данных </w:t>
      </w:r>
      <w:r w:rsidR="00B25059" w:rsidRPr="00B25059">
        <w:rPr>
          <w:rFonts w:ascii="Times New Roman" w:hAnsi="Times New Roman" w:cs="Times New Roman"/>
        </w:rPr>
        <w:t>ТОО «EURASIANTECH», БИН 220340004642</w:t>
      </w:r>
      <w:r w:rsidRPr="00405025">
        <w:rPr>
          <w:rFonts w:ascii="Times New Roman" w:hAnsi="Times New Roman" w:cs="Times New Roman"/>
        </w:rPr>
        <w:t>.</w:t>
      </w:r>
      <w:r w:rsidRPr="00405025">
        <w:rPr>
          <w:rFonts w:ascii="Times New Roman" w:hAnsi="Times New Roman" w:cs="Times New Roman"/>
        </w:rPr>
        <w:br/>
        <w:t>Настоящее согласие действует в течение срока, необходимого для достижения цели сбора и обработки персональных данных, а также в течение срока, установленного применимым законодательством.</w:t>
      </w:r>
      <w:r w:rsidRPr="00405025">
        <w:rPr>
          <w:rFonts w:ascii="Times New Roman" w:hAnsi="Times New Roman" w:cs="Times New Roman"/>
        </w:rPr>
        <w:br/>
      </w:r>
      <w:r w:rsidR="00EF238F">
        <w:rPr>
          <w:rFonts w:ascii="Times New Roman" w:hAnsi="Times New Roman" w:cs="Times New Roman"/>
        </w:rPr>
        <w:t>Н</w:t>
      </w:r>
      <w:r w:rsidR="00EF238F" w:rsidRPr="00EF238F">
        <w:rPr>
          <w:rFonts w:ascii="Times New Roman" w:hAnsi="Times New Roman" w:cs="Times New Roman"/>
        </w:rPr>
        <w:t xml:space="preserve">астоящее согласие предоставляет </w:t>
      </w:r>
      <w:r w:rsidR="00EF238F">
        <w:rPr>
          <w:rFonts w:ascii="Times New Roman" w:hAnsi="Times New Roman" w:cs="Times New Roman"/>
        </w:rPr>
        <w:t>Владельцу</w:t>
      </w:r>
      <w:r w:rsidR="00EF238F" w:rsidRPr="00EF238F">
        <w:rPr>
          <w:rFonts w:ascii="Times New Roman" w:hAnsi="Times New Roman" w:cs="Times New Roman"/>
        </w:rPr>
        <w:t xml:space="preserve"> право, в установленном законодательством Республики Казахстан порядке, осуществлять с персональными данными любое действие (операцию) или совокупности таких действий (операций), в том числе, совершаемых с использованием средств автоматизации или без </w:t>
      </w:r>
      <w:r w:rsidR="00EF238F" w:rsidRPr="00021F70">
        <w:rPr>
          <w:rFonts w:ascii="Times New Roman" w:hAnsi="Times New Roman" w:cs="Times New Roman"/>
        </w:rPr>
        <w:t>использования последних, включая, но не ограничиваясь, сбор, обработку, запись, копирование, резервное копирование, защиту, систематизацию, накопление, хранение у Владельца и за его пределами (с соблюдением требований безопасности и конфиденциальности), передачу третьим лицам с правом обработки моих персональных данных), обезличивание, блокирование, удаление, уничтожение;</w:t>
      </w:r>
      <w:r w:rsidRPr="00021F70">
        <w:rPr>
          <w:rFonts w:ascii="Times New Roman" w:hAnsi="Times New Roman" w:cs="Times New Roman"/>
        </w:rPr>
        <w:br/>
        <w:t>Распространение персональных данных в общедоступных источниках информации</w:t>
      </w:r>
      <w:r w:rsidR="00021F70" w:rsidRPr="00021F70">
        <w:rPr>
          <w:rFonts w:ascii="Times New Roman" w:hAnsi="Times New Roman" w:cs="Times New Roman"/>
        </w:rPr>
        <w:t xml:space="preserve"> и трансграничная передача</w:t>
      </w:r>
      <w:r w:rsidRPr="00021F70">
        <w:rPr>
          <w:rFonts w:ascii="Times New Roman" w:hAnsi="Times New Roman" w:cs="Times New Roman"/>
        </w:rPr>
        <w:t xml:space="preserve"> не предполагается.</w:t>
      </w:r>
    </w:p>
    <w:p w14:paraId="6BCB9F65" w14:textId="1BA663FC" w:rsidR="00405025" w:rsidRPr="00405025" w:rsidRDefault="00405025" w:rsidP="00021F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1F70">
        <w:rPr>
          <w:rFonts w:ascii="Times New Roman" w:hAnsi="Times New Roman" w:cs="Times New Roman"/>
        </w:rPr>
        <w:t>Я прочитал/а условия и согласен на сбор и обработку персональных данных, а также на осуществление иных действий, указанных в Политике</w:t>
      </w:r>
      <w:r w:rsidRPr="00405025">
        <w:rPr>
          <w:rFonts w:ascii="Times New Roman" w:hAnsi="Times New Roman" w:cs="Times New Roman"/>
        </w:rPr>
        <w:t xml:space="preserve"> конфиденциальности и Пользовательском соглашении.</w:t>
      </w:r>
    </w:p>
    <w:p w14:paraId="3DA7BADC" w14:textId="77777777" w:rsidR="00840DEC" w:rsidRPr="00405025" w:rsidRDefault="00840DEC" w:rsidP="00235BEE">
      <w:pPr>
        <w:jc w:val="both"/>
      </w:pPr>
    </w:p>
    <w:sectPr w:rsidR="00840DEC" w:rsidRPr="0040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D5C"/>
    <w:multiLevelType w:val="multilevel"/>
    <w:tmpl w:val="738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62449"/>
    <w:multiLevelType w:val="multilevel"/>
    <w:tmpl w:val="7D1A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903B4"/>
    <w:multiLevelType w:val="multilevel"/>
    <w:tmpl w:val="828A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921051">
    <w:abstractNumId w:val="2"/>
  </w:num>
  <w:num w:numId="2" w16cid:durableId="1440174136">
    <w:abstractNumId w:val="0"/>
  </w:num>
  <w:num w:numId="3" w16cid:durableId="148631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EC"/>
    <w:rsid w:val="00021F70"/>
    <w:rsid w:val="00235BEE"/>
    <w:rsid w:val="002D47F5"/>
    <w:rsid w:val="00405025"/>
    <w:rsid w:val="005068E7"/>
    <w:rsid w:val="00840DEC"/>
    <w:rsid w:val="00985486"/>
    <w:rsid w:val="00AE779B"/>
    <w:rsid w:val="00B25059"/>
    <w:rsid w:val="00B74B67"/>
    <w:rsid w:val="00D5266B"/>
    <w:rsid w:val="00EC3189"/>
    <w:rsid w:val="00EF238F"/>
    <w:rsid w:val="00F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6F424"/>
  <w15:chartTrackingRefBased/>
  <w15:docId w15:val="{67766115-6270-4B8D-9266-8038F0A0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0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0D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0D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0D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0D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0D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0D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0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0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0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0D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0D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0D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0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0D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0DE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74B6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74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2025-04-30T08:05:00Z</cp:lastPrinted>
  <dcterms:created xsi:type="dcterms:W3CDTF">2025-04-30T03:53:00Z</dcterms:created>
  <dcterms:modified xsi:type="dcterms:W3CDTF">2025-04-30T10:09:00Z</dcterms:modified>
</cp:coreProperties>
</file>